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PROTOCOLE DE RÉCLAMATION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3.0" w:type="dxa"/>
        <w:jc w:val="left"/>
        <w:tblInd w:w="-77.0" w:type="dxa"/>
        <w:tblLayout w:type="fixed"/>
        <w:tblLook w:val="0400"/>
      </w:tblPr>
      <w:tblGrid>
        <w:gridCol w:w="5173"/>
        <w:gridCol w:w="5260"/>
        <w:tblGridChange w:id="0">
          <w:tblGrid>
            <w:gridCol w:w="5173"/>
            <w:gridCol w:w="5260"/>
          </w:tblGrid>
        </w:tblGridChange>
      </w:tblGrid>
      <w:tr>
        <w:trPr>
          <w:cantSplit w:val="0"/>
          <w:trHeight w:val="19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Société/nom et adresse de l'acheteur:en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Numéro d'identification :</w:t>
            </w:r>
          </w:p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(et numéro d'identification fiscale) :</w:t>
            </w:r>
          </w:p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Adresse de retour pour la livraison des marchandises : </w:t>
            </w:r>
          </w:p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(Si elle est identique à l'adresse indiquée ci-dessus, ne la remplissez pas !)</w:t>
            </w:r>
          </w:p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Personne à contacter:in :</w:t>
            </w:r>
          </w:p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Téléphone portable :</w:t>
            </w:r>
          </w:p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Notes :</w:t>
            </w:r>
          </w:p>
        </w:tc>
      </w:tr>
    </w:tbl>
    <w:p w:rsidR="00000000" w:rsidDel="00000000" w:rsidP="00000000" w:rsidRDefault="00000000" w:rsidRPr="00000000" w14:paraId="0000001D">
      <w:pPr>
        <w:ind w:right="-144"/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33.0" w:type="dxa"/>
        <w:jc w:val="left"/>
        <w:tblInd w:w="-77.0" w:type="dxa"/>
        <w:tblLayout w:type="fixed"/>
        <w:tblLook w:val="0400"/>
      </w:tblPr>
      <w:tblGrid>
        <w:gridCol w:w="10433"/>
        <w:tblGridChange w:id="0">
          <w:tblGrid>
            <w:gridCol w:w="10433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Produits faisant l'objet d'une réclamation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 d'achat :</w:t>
            </w:r>
          </w:p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(date d'émission de la facture)</w:t>
            </w:r>
          </w:p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Numéro de facture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3.0" w:type="dxa"/>
        <w:jc w:val="left"/>
        <w:tblInd w:w="-77.0" w:type="dxa"/>
        <w:tblLayout w:type="fixed"/>
        <w:tblLook w:val="0400"/>
      </w:tblPr>
      <w:tblGrid>
        <w:gridCol w:w="10433"/>
        <w:tblGridChange w:id="0">
          <w:tblGrid>
            <w:gridCol w:w="10433"/>
          </w:tblGrid>
        </w:tblGridChange>
      </w:tblGrid>
      <w:tr>
        <w:trPr>
          <w:cantSplit w:val="0"/>
          <w:trHeight w:val="2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Description détaillée des défauts :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Proposition de solution pour les réclamations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6"/>
                <w:szCs w:val="16"/>
                <w:rtl w:val="0"/>
              </w:rPr>
              <w:t xml:space="preserve">*) Spécifiez les défauts de manière aussi détaillée que possible : Quand, dans quel établissement et dans quelles circonstances un défaut est apparu lors de l'utilisation. Vous facilitez et raccourcissez ainsi considérablement le processus de réclamation.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right="213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1) Lors de l'exercice des droits liés à la responsabilité en cas de défaut, il est nécessaire de joindre une preuve d'achat de la marchandise ou la facture, si elle a été établie, ou tout autre document relatif à l'achat de la marchandise. </w:t>
            </w:r>
          </w:p>
          <w:p w:rsidR="00000000" w:rsidDel="00000000" w:rsidP="00000000" w:rsidRDefault="00000000" w:rsidRPr="00000000" w14:paraId="00000045">
            <w:pPr>
              <w:ind w:right="213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2) En cas de retour de la marchandise, l'acheteur est tenu d'envoyer la marchandise dans un emballage approprié, de manière à ce qu'elle ne soit pas endommagée ou détruite. </w:t>
            </w:r>
          </w:p>
          <w:p w:rsidR="00000000" w:rsidDel="00000000" w:rsidP="00000000" w:rsidRDefault="00000000" w:rsidRPr="00000000" w14:paraId="00000046">
            <w:pPr>
              <w:ind w:right="213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right="213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142" w:right="213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142" w:right="213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142" w:right="213" w:firstLine="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                  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                            Signature de l'acheteur:in:_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33.0" w:type="dxa"/>
        <w:jc w:val="left"/>
        <w:tblInd w:w="-77.0" w:type="dxa"/>
        <w:tblLayout w:type="fixed"/>
        <w:tblLook w:val="0400"/>
      </w:tblPr>
      <w:tblGrid>
        <w:gridCol w:w="10433"/>
        <w:tblGridChange w:id="0">
          <w:tblGrid>
            <w:gridCol w:w="10433"/>
          </w:tblGrid>
        </w:tblGridChange>
      </w:tblGrid>
      <w:tr>
        <w:trPr>
          <w:cantSplit w:val="0"/>
          <w:trHeight w:val="54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(remplit le vendeur)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 de réception de la réclamation :</w:t>
            </w:r>
          </w:p>
          <w:p w:rsidR="00000000" w:rsidDel="00000000" w:rsidP="00000000" w:rsidRDefault="00000000" w:rsidRPr="00000000" w14:paraId="0000005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Est fait par : </w:t>
            </w:r>
          </w:p>
          <w:p w:rsidR="00000000" w:rsidDel="00000000" w:rsidP="00000000" w:rsidRDefault="00000000" w:rsidRPr="00000000" w14:paraId="0000005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Point de vue du vendeur :</w:t>
            </w:r>
          </w:p>
          <w:p w:rsidR="00000000" w:rsidDel="00000000" w:rsidP="00000000" w:rsidRDefault="00000000" w:rsidRPr="00000000" w14:paraId="0000006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ahoma" w:cs="Tahoma" w:eastAsia="Tahoma" w:hAnsi="Tahoma"/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ahoma" w:cs="Tahoma" w:eastAsia="Tahoma" w:hAnsi="Tahoma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  Date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 __________________                                    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 Signature du vendeur 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_____________________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br w:type="textWrapping"/>
      </w:r>
    </w:p>
    <w:sectPr>
      <w:footerReference r:id="rId7" w:type="default"/>
      <w:pgSz w:h="16838" w:w="11906" w:orient="portrait"/>
      <w:pgMar w:bottom="776" w:top="567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rPr>
        <w:rFonts w:ascii="Tahoma" w:cs="Tahoma" w:eastAsia="Tahoma" w:hAnsi="Tahoma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50"/>
      <w:szCs w:val="50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i w:val="1"/>
      <w:sz w:val="15"/>
      <w:szCs w:val="15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52"/>
      <w:szCs w:val="5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rFonts w:ascii="Arial" w:cs="Arial" w:eastAsia="Arial" w:hAnsi="Arial"/>
      <w:b w:val="1"/>
      <w:sz w:val="50"/>
      <w:szCs w:val="50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rFonts w:ascii="Arial" w:cs="Arial" w:eastAsia="Arial" w:hAnsi="Arial"/>
      <w:i w:val="1"/>
      <w:sz w:val="15"/>
      <w:szCs w:val="15"/>
    </w:rPr>
  </w:style>
  <w:style w:type="paragraph" w:styleId="Heading3">
    <w:name w:val="heading 3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52"/>
      <w:szCs w:val="5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rFonts w:ascii="Times New Roman" w:cs="Times New Roman" w:eastAsia="Times New Roman" w:hAnsi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 w:val="1"/>
    <w:pPr>
      <w:keepNext w:val="1"/>
      <w:numPr>
        <w:numId w:val="1"/>
      </w:numPr>
      <w:outlineLvl w:val="0"/>
    </w:pPr>
    <w:rPr>
      <w:rFonts w:ascii="Arial" w:cs="Arial" w:hAnsi="Arial"/>
      <w:b w:val="1"/>
      <w:sz w:val="50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numPr>
        <w:ilvl w:val="1"/>
        <w:numId w:val="1"/>
      </w:numPr>
      <w:outlineLvl w:val="1"/>
    </w:pPr>
    <w:rPr>
      <w:rFonts w:ascii="Arial" w:cs="Arial" w:hAnsi="Arial"/>
      <w:i w:val="1"/>
      <w:sz w:val="15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numPr>
        <w:ilvl w:val="2"/>
        <w:numId w:val="1"/>
      </w:numPr>
      <w:jc w:val="center"/>
      <w:outlineLvl w:val="2"/>
    </w:pPr>
    <w:rPr>
      <w:rFonts w:ascii="Arial" w:cs="Arial" w:hAnsi="Arial"/>
      <w:b w:val="1"/>
      <w:sz w:val="5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2z0" w:customStyle="1">
    <w:name w:val="WW8Num2z0"/>
    <w:qFormat w:val="1"/>
  </w:style>
  <w:style w:type="character" w:styleId="WW8Num3z0" w:customStyle="1">
    <w:name w:val="WW8Num3z0"/>
    <w:qFormat w:val="1"/>
  </w:style>
  <w:style w:type="character" w:styleId="WW8Num3z1" w:customStyle="1">
    <w:name w:val="WW8Num3z1"/>
    <w:qFormat w:val="1"/>
  </w:style>
  <w:style w:type="character" w:styleId="WW8Num3z2" w:customStyle="1">
    <w:name w:val="WW8Num3z2"/>
    <w:qFormat w:val="1"/>
    <w:rPr>
      <w:rFonts w:ascii="Symbol" w:cs="Symbol" w:hAnsi="Symbol"/>
    </w:rPr>
  </w:style>
  <w:style w:type="character" w:styleId="WW8Num3z3" w:customStyle="1">
    <w:name w:val="WW8Num3z3"/>
    <w:qFormat w:val="1"/>
  </w:style>
  <w:style w:type="character" w:styleId="WW8Num3z4" w:customStyle="1">
    <w:name w:val="WW8Num3z4"/>
    <w:qFormat w:val="1"/>
  </w:style>
  <w:style w:type="character" w:styleId="WW8Num3z5" w:customStyle="1">
    <w:name w:val="WW8Num3z5"/>
    <w:qFormat w:val="1"/>
  </w:style>
  <w:style w:type="character" w:styleId="WW8Num3z6" w:customStyle="1">
    <w:name w:val="WW8Num3z6"/>
    <w:qFormat w:val="1"/>
  </w:style>
  <w:style w:type="character" w:styleId="WW8Num3z7" w:customStyle="1">
    <w:name w:val="WW8Num3z7"/>
    <w:qFormat w:val="1"/>
  </w:style>
  <w:style w:type="character" w:styleId="WW8Num3z8" w:customStyle="1">
    <w:name w:val="WW8Num3z8"/>
    <w:qFormat w:val="1"/>
  </w:style>
  <w:style w:type="character" w:styleId="Standardnpsmoodstavce" w:customStyle="1">
    <w:name w:val="Standardní písmo odstavce"/>
    <w:qFormat w:val="1"/>
  </w:style>
  <w:style w:type="character" w:styleId="Internetovodkaz" w:customStyle="1">
    <w:name w:val="Internetový odkaz"/>
    <w:rPr>
      <w:color w:val="0000ff"/>
      <w:u w:val="single"/>
    </w:rPr>
  </w:style>
  <w:style w:type="paragraph" w:styleId="Nadpis" w:customStyle="1">
    <w:name w:val="Nadpis"/>
    <w:basedOn w:val="Standard"/>
    <w:next w:val="Textkrper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xtkrper">
    <w:name w:val="Body Text"/>
    <w:basedOn w:val="Standard"/>
    <w:rPr>
      <w:rFonts w:ascii="Arial" w:cs="Arial" w:hAnsi="Arial"/>
      <w:sz w:val="16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 w:customStyle="1">
    <w:name w:val="Rejstřík"/>
    <w:basedOn w:val="Standard"/>
    <w:qFormat w:val="1"/>
    <w:pPr>
      <w:suppressLineNumbers w:val="1"/>
    </w:pPr>
    <w:rPr>
      <w:rFonts w:cs="Arial"/>
    </w:rPr>
  </w:style>
  <w:style w:type="paragraph" w:styleId="Textvbloku" w:customStyle="1">
    <w:name w:val="Text v bloku"/>
    <w:basedOn w:val="Standard"/>
    <w:qFormat w:val="1"/>
    <w:pPr>
      <w:ind w:left="142" w:right="213"/>
      <w:jc w:val="both"/>
    </w:pPr>
    <w:rPr>
      <w:rFonts w:ascii="Arial" w:cs="Arial" w:hAnsi="Arial"/>
      <w:i w:val="1"/>
      <w:sz w:val="13"/>
    </w:rPr>
  </w:style>
  <w:style w:type="paragraph" w:styleId="Titulek" w:customStyle="1">
    <w:name w:val="Titulek"/>
    <w:basedOn w:val="Standard"/>
    <w:next w:val="Standard"/>
    <w:qFormat w:val="1"/>
    <w:pPr>
      <w:jc w:val="center"/>
    </w:pPr>
    <w:rPr>
      <w:rFonts w:ascii="Tahoma" w:cs="Tahoma" w:hAnsi="Tahoma"/>
      <w:sz w:val="24"/>
    </w:r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Textbubliny" w:customStyle="1">
    <w:name w:val="Text bubliny"/>
    <w:basedOn w:val="Standard"/>
    <w:qFormat w:val="1"/>
    <w:rPr>
      <w:rFonts w:ascii="Tahoma" w:cs="Tahoma" w:hAnsi="Tahoma"/>
      <w:sz w:val="16"/>
      <w:szCs w:val="16"/>
    </w:rPr>
  </w:style>
  <w:style w:type="paragraph" w:styleId="Odstavecseseznamem" w:customStyle="1">
    <w:name w:val="Odstavec se seznamem"/>
    <w:basedOn w:val="Standard"/>
    <w:qFormat w:val="1"/>
    <w:pPr>
      <w:spacing w:after="200" w:line="276" w:lineRule="auto"/>
      <w:ind w:left="720"/>
      <w:contextualSpacing w:val="1"/>
    </w:pPr>
    <w:rPr>
      <w:rFonts w:ascii="Calibri" w:cs="Calibri" w:eastAsia="Calibri" w:hAnsi="Calibri"/>
      <w:sz w:val="22"/>
      <w:szCs w:val="22"/>
    </w:rPr>
  </w:style>
  <w:style w:type="paragraph" w:styleId="Obsahtabulky" w:customStyle="1">
    <w:name w:val="Obsah tabulky"/>
    <w:basedOn w:val="Standard"/>
    <w:qFormat w:val="1"/>
    <w:pPr>
      <w:suppressLineNumbers w:val="1"/>
    </w:pPr>
  </w:style>
  <w:style w:type="paragraph" w:styleId="Nadpistabulky" w:customStyle="1">
    <w:name w:val="Nadpis tabulky"/>
    <w:basedOn w:val="Obsahtabulky"/>
    <w:qFormat w:val="1"/>
    <w:pPr>
      <w:jc w:val="center"/>
    </w:pPr>
    <w:rPr>
      <w:b w:val="1"/>
      <w:bCs w:val="1"/>
    </w:rPr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numbering" w:styleId="WW8Num3" w:customStyle="1">
    <w:name w:val="WW8Num3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u91k8BpH+SkQfPky6b9Z71bwug==">CgMxLjA4AHIhMTNxRDV2Uk1VS0JvR2dtMVlJVEtJTGlLZWhBZWtXTEVK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2021-06-21T14:20:00Z</dcterms:created>
  <dc:creator>Petr</dc:creator>
</cp:coreProperties>
</file>